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0C0" w:rsidRPr="00DB34D1" w:rsidRDefault="001E30C0" w:rsidP="001E30C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B34D1">
        <w:rPr>
          <w:rFonts w:ascii="Times New Roman" w:hAnsi="Times New Roman"/>
          <w:sz w:val="28"/>
          <w:szCs w:val="28"/>
        </w:rPr>
        <w:t xml:space="preserve">Паспорт муниципальной программы </w:t>
      </w:r>
    </w:p>
    <w:p w:rsidR="001E30C0" w:rsidRPr="00DB34D1" w:rsidRDefault="001E30C0" w:rsidP="001E30C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B34D1">
        <w:rPr>
          <w:rFonts w:ascii="Times New Roman" w:hAnsi="Times New Roman"/>
          <w:sz w:val="28"/>
          <w:szCs w:val="28"/>
        </w:rPr>
        <w:t>«Экологическая безопасность города Пыть-Яха»</w:t>
      </w:r>
    </w:p>
    <w:p w:rsidR="001E30C0" w:rsidRPr="001E30C0" w:rsidRDefault="001E30C0" w:rsidP="001E30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602"/>
        <w:gridCol w:w="3396"/>
        <w:gridCol w:w="2902"/>
      </w:tblGrid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6602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Экологическая безопасность города Пыть-Яха (далее – также Программа)</w:t>
            </w:r>
          </w:p>
        </w:tc>
        <w:tc>
          <w:tcPr>
            <w:tcW w:w="3396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Срок реализации муниципальной программы с </w:t>
            </w:r>
          </w:p>
        </w:tc>
        <w:tc>
          <w:tcPr>
            <w:tcW w:w="2902" w:type="dxa"/>
          </w:tcPr>
          <w:p w:rsidR="001E30C0" w:rsidRPr="00DB34D1" w:rsidRDefault="001E30C0" w:rsidP="009E15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2022-202</w:t>
            </w:r>
            <w:r w:rsidR="009E151A" w:rsidRPr="00DB34D1">
              <w:rPr>
                <w:rFonts w:ascii="Times New Roman" w:hAnsi="Times New Roman"/>
                <w:sz w:val="20"/>
                <w:szCs w:val="20"/>
              </w:rPr>
              <w:t>6</w:t>
            </w:r>
            <w:r w:rsidRPr="00DB34D1">
              <w:rPr>
                <w:rFonts w:ascii="Times New Roman" w:hAnsi="Times New Roman"/>
                <w:sz w:val="20"/>
                <w:szCs w:val="20"/>
              </w:rPr>
              <w:t xml:space="preserve"> годы и плановый период 2030 года 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Управление по жилищно- коммунальному комплексу, транспорту и дорогам администрации города (далее –УЖКК,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  <w:r w:rsidRPr="00DB34D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Управление по образованию;</w:t>
            </w:r>
          </w:p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Отдел по труду и социальным вопросам</w:t>
            </w:r>
          </w:p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 г. Пыть-Ях»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Национальная цель 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1.Сохранение благоприятной окружающей среды и биологического разнообразия в интересах настоящего и будущего поколений.</w:t>
            </w:r>
          </w:p>
          <w:p w:rsidR="001E30C0" w:rsidRPr="00DB34D1" w:rsidRDefault="001E30C0" w:rsidP="001E30C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2. Профилактика инфекционных и паразитарных заболеваний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pStyle w:val="ConsPlusNonformat"/>
              <w:widowControl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Снижение уровня негативного воздействия факторов техногенного и природного характера на окружающую среду и ее компоненты.</w:t>
            </w:r>
          </w:p>
          <w:p w:rsidR="001E30C0" w:rsidRPr="00DB34D1" w:rsidRDefault="001E30C0" w:rsidP="001E30C0">
            <w:pPr>
              <w:pStyle w:val="ConsPlusNonformat"/>
              <w:widowControl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Снижение негативного воздействия отходов производства и потребления на окружающую среду.</w:t>
            </w:r>
          </w:p>
          <w:p w:rsidR="001E30C0" w:rsidRPr="00DB34D1" w:rsidRDefault="001E30C0" w:rsidP="001E30C0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Организация противоэпидемиологических мероприятий.</w:t>
            </w:r>
          </w:p>
        </w:tc>
      </w:tr>
      <w:tr w:rsidR="001E30C0" w:rsidRPr="00DB34D1" w:rsidTr="00AF7D2A">
        <w:tc>
          <w:tcPr>
            <w:tcW w:w="2376" w:type="dxa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Подпрограммы и (или) основные мероприятия </w:t>
            </w:r>
          </w:p>
        </w:tc>
        <w:tc>
          <w:tcPr>
            <w:tcW w:w="12900" w:type="dxa"/>
            <w:gridSpan w:val="3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1. Регулирование качества окружающей среды в муниципальном образовании городской округ Пыть-Ях.</w:t>
            </w:r>
          </w:p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2. Развитие системы обращения с отходами производства и потребления в муниципальном образовании городской округ Пыть-Ях.</w:t>
            </w:r>
          </w:p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3. Организация противоэпидемиологических мероприятий.</w:t>
            </w:r>
          </w:p>
        </w:tc>
      </w:tr>
    </w:tbl>
    <w:p w:rsidR="001E30C0" w:rsidRDefault="001E30C0" w:rsidP="001E30C0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508"/>
        <w:gridCol w:w="2327"/>
        <w:gridCol w:w="2412"/>
        <w:gridCol w:w="1134"/>
        <w:gridCol w:w="851"/>
        <w:gridCol w:w="774"/>
        <w:gridCol w:w="851"/>
        <w:gridCol w:w="926"/>
        <w:gridCol w:w="848"/>
        <w:gridCol w:w="993"/>
        <w:gridCol w:w="1136"/>
        <w:gridCol w:w="1132"/>
      </w:tblGrid>
      <w:tr w:rsidR="000E70AD" w:rsidRPr="00DB34D1" w:rsidTr="00685E1E">
        <w:trPr>
          <w:trHeight w:val="845"/>
        </w:trPr>
        <w:tc>
          <w:tcPr>
            <w:tcW w:w="1384" w:type="dxa"/>
            <w:vMerge w:val="restart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Целевые показатели муниципальной программы </w:t>
            </w:r>
          </w:p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vMerge w:val="restart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327" w:type="dxa"/>
            <w:vMerge w:val="restart"/>
            <w:vAlign w:val="center"/>
          </w:tcPr>
          <w:p w:rsidR="000E70AD" w:rsidRPr="00DB34D1" w:rsidRDefault="000E70AD" w:rsidP="007A4206">
            <w:pPr>
              <w:spacing w:after="0"/>
              <w:ind w:firstLine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412" w:type="dxa"/>
            <w:vMerge w:val="restart"/>
            <w:vAlign w:val="center"/>
          </w:tcPr>
          <w:p w:rsidR="000E70AD" w:rsidRPr="00DB34D1" w:rsidRDefault="000E70AD" w:rsidP="007A4206">
            <w:pPr>
              <w:spacing w:after="0"/>
              <w:ind w:firstLine="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Документ - основание</w:t>
            </w:r>
          </w:p>
        </w:tc>
        <w:tc>
          <w:tcPr>
            <w:tcW w:w="6377" w:type="dxa"/>
            <w:gridSpan w:val="7"/>
            <w:vAlign w:val="center"/>
          </w:tcPr>
          <w:p w:rsidR="000E70AD" w:rsidRPr="00DB34D1" w:rsidRDefault="000E70AD" w:rsidP="007A4206">
            <w:pPr>
              <w:spacing w:after="0"/>
              <w:ind w:firstLine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6" w:type="dxa"/>
          </w:tcPr>
          <w:p w:rsidR="000E70AD" w:rsidRPr="00DB34D1" w:rsidRDefault="000E70AD" w:rsidP="007A4206">
            <w:pPr>
              <w:spacing w:after="0"/>
              <w:ind w:firstLine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132" w:type="dxa"/>
          </w:tcPr>
          <w:p w:rsidR="000E70AD" w:rsidRPr="00DB34D1" w:rsidRDefault="000E70AD" w:rsidP="000E70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</w:tc>
      </w:tr>
      <w:tr w:rsidR="000E70AD" w:rsidRPr="00DB34D1" w:rsidTr="00685E1E">
        <w:trPr>
          <w:trHeight w:val="1450"/>
        </w:trPr>
        <w:tc>
          <w:tcPr>
            <w:tcW w:w="1384" w:type="dxa"/>
            <w:vMerge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vMerge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7" w:type="dxa"/>
            <w:vMerge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vMerge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74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926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848" w:type="dxa"/>
            <w:vAlign w:val="center"/>
          </w:tcPr>
          <w:p w:rsidR="000E70AD" w:rsidRPr="00DB34D1" w:rsidRDefault="000E70AD" w:rsidP="00643C3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3" w:type="dxa"/>
            <w:vAlign w:val="center"/>
          </w:tcPr>
          <w:p w:rsidR="000E70AD" w:rsidRPr="00DB34D1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2027-</w:t>
            </w:r>
            <w:r w:rsidR="00643C3D" w:rsidRPr="00DB34D1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136" w:type="dxa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0AD" w:rsidRPr="00DB34D1" w:rsidTr="00685E1E">
        <w:trPr>
          <w:trHeight w:val="1257"/>
        </w:trPr>
        <w:tc>
          <w:tcPr>
            <w:tcW w:w="1384" w:type="dxa"/>
            <w:vMerge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7" w:type="dxa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Количество населения, вовлеченного в мероприятия по очистке берегов водных объектов, тыс. чел. (с нарастающим итогом)</w:t>
            </w:r>
          </w:p>
        </w:tc>
        <w:tc>
          <w:tcPr>
            <w:tcW w:w="2412" w:type="dxa"/>
            <w:vMerge w:val="restart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округа-Югры «Экологическая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685E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0,1</w:t>
            </w:r>
            <w:r w:rsidR="00685E1E" w:rsidRPr="00DB34D1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685E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0,1</w:t>
            </w:r>
            <w:r w:rsidR="00685E1E" w:rsidRPr="00DB34D1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685E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0,1</w:t>
            </w:r>
            <w:r w:rsidR="00685E1E" w:rsidRPr="00DB34D1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685E1E" w:rsidP="00685E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685E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0,1</w:t>
            </w:r>
            <w:r w:rsidR="00685E1E" w:rsidRPr="00DB34D1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2" w:type="dxa"/>
            <w:vAlign w:val="center"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0E70AD" w:rsidRPr="00DB34D1" w:rsidTr="00685E1E">
        <w:trPr>
          <w:trHeight w:val="1257"/>
        </w:trPr>
        <w:tc>
          <w:tcPr>
            <w:tcW w:w="1384" w:type="dxa"/>
            <w:vMerge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7" w:type="dxa"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Протяженность очищенной прибрежной полосы водных объектов, км.</w:t>
            </w:r>
          </w:p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vMerge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132" w:type="dxa"/>
            <w:vAlign w:val="center"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0E70AD" w:rsidRPr="00DB34D1" w:rsidTr="00685E1E">
        <w:tc>
          <w:tcPr>
            <w:tcW w:w="1384" w:type="dxa"/>
            <w:vMerge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27" w:type="dxa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Объём произведенных измерений для получения достоверной информации о состоянии окружающей среды, шт.</w:t>
            </w:r>
          </w:p>
        </w:tc>
        <w:tc>
          <w:tcPr>
            <w:tcW w:w="2412" w:type="dxa"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Приказ Министерства природных ресурсов и экологии РФ от 30.07.2020 № 524 «Об утверждении требований к проведению наблюдений за состоянием окружающей среды, ее загрязнением»</w:t>
            </w:r>
          </w:p>
        </w:tc>
        <w:tc>
          <w:tcPr>
            <w:tcW w:w="1134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4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26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vAlign w:val="center"/>
          </w:tcPr>
          <w:p w:rsidR="000E70AD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0E70AD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6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2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0E70AD" w:rsidRPr="00DB34D1" w:rsidTr="00685E1E">
        <w:tc>
          <w:tcPr>
            <w:tcW w:w="1384" w:type="dxa"/>
            <w:vMerge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7" w:type="dxa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Доля</w:t>
            </w:r>
            <w:r w:rsidRPr="00DB34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B34D1">
              <w:rPr>
                <w:rFonts w:ascii="Times New Roman" w:hAnsi="Times New Roman"/>
                <w:sz w:val="20"/>
                <w:szCs w:val="20"/>
              </w:rPr>
              <w:t>населения, вовлеченного в эколого-просветительские и природоохранные мероприятия, от общего количества населения города, %</w:t>
            </w:r>
          </w:p>
        </w:tc>
        <w:tc>
          <w:tcPr>
            <w:tcW w:w="2412" w:type="dxa"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</w:t>
            </w:r>
            <w:r w:rsidRPr="00DB34D1">
              <w:rPr>
                <w:rFonts w:ascii="Times New Roman" w:hAnsi="Times New Roman"/>
                <w:sz w:val="20"/>
                <w:szCs w:val="20"/>
              </w:rPr>
              <w:lastRenderedPageBreak/>
              <w:t>Югры «Экологическая безопасность»</w:t>
            </w:r>
          </w:p>
        </w:tc>
        <w:tc>
          <w:tcPr>
            <w:tcW w:w="1134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lastRenderedPageBreak/>
              <w:t>51,55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50,9</w:t>
            </w:r>
          </w:p>
        </w:tc>
        <w:tc>
          <w:tcPr>
            <w:tcW w:w="774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51,4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51,9</w:t>
            </w:r>
          </w:p>
        </w:tc>
        <w:tc>
          <w:tcPr>
            <w:tcW w:w="926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52,4</w:t>
            </w:r>
          </w:p>
        </w:tc>
        <w:tc>
          <w:tcPr>
            <w:tcW w:w="848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993" w:type="dxa"/>
            <w:vAlign w:val="center"/>
          </w:tcPr>
          <w:p w:rsidR="000E70AD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53,4</w:t>
            </w:r>
          </w:p>
        </w:tc>
        <w:tc>
          <w:tcPr>
            <w:tcW w:w="1136" w:type="dxa"/>
            <w:vAlign w:val="center"/>
          </w:tcPr>
          <w:p w:rsidR="000E70AD" w:rsidRPr="00DB34D1" w:rsidRDefault="000E70AD" w:rsidP="00685E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53,</w:t>
            </w:r>
            <w:r w:rsidR="00685E1E" w:rsidRPr="00DB34D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2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0E70AD" w:rsidRPr="00DB34D1" w:rsidTr="00685E1E">
        <w:trPr>
          <w:trHeight w:val="2958"/>
        </w:trPr>
        <w:tc>
          <w:tcPr>
            <w:tcW w:w="1384" w:type="dxa"/>
            <w:vMerge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7" w:type="dxa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Участие муниципального образования в окружном конкурсе в сфере отношений, связанных с охраной окружающей среды, единиц</w:t>
            </w:r>
          </w:p>
        </w:tc>
        <w:tc>
          <w:tcPr>
            <w:tcW w:w="2412" w:type="dxa"/>
          </w:tcPr>
          <w:p w:rsidR="000E70AD" w:rsidRPr="00DB34D1" w:rsidRDefault="000E70AD" w:rsidP="007A4206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округа-Югры «Экологическая безопасность»</w:t>
            </w:r>
          </w:p>
        </w:tc>
        <w:tc>
          <w:tcPr>
            <w:tcW w:w="1134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vAlign w:val="center"/>
          </w:tcPr>
          <w:p w:rsidR="000E70AD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0E70AD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6" w:type="dxa"/>
            <w:vAlign w:val="center"/>
          </w:tcPr>
          <w:p w:rsidR="000E70AD" w:rsidRPr="00DB34D1" w:rsidRDefault="000E70A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2" w:type="dxa"/>
            <w:vAlign w:val="center"/>
          </w:tcPr>
          <w:p w:rsidR="000E70AD" w:rsidRPr="00DB34D1" w:rsidRDefault="000E70AD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261BC5" w:rsidRPr="00DB34D1" w:rsidTr="00685E1E">
        <w:tc>
          <w:tcPr>
            <w:tcW w:w="1384" w:type="dxa"/>
            <w:vMerge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7" w:type="dxa"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Площадь территории, очищенной от свалок, га</w:t>
            </w:r>
          </w:p>
        </w:tc>
        <w:tc>
          <w:tcPr>
            <w:tcW w:w="2412" w:type="dxa"/>
            <w:vMerge w:val="restart"/>
          </w:tcPr>
          <w:p w:rsidR="00261BC5" w:rsidRPr="00DB34D1" w:rsidRDefault="00261BC5" w:rsidP="007A4206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Закон Ханты-Мансийского автономного округа – Югры от 17.11.2016 № 79-оз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в сфере обращения с твердыми коммунальными отходами»</w:t>
            </w:r>
          </w:p>
        </w:tc>
        <w:tc>
          <w:tcPr>
            <w:tcW w:w="113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26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48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6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32" w:type="dxa"/>
            <w:vAlign w:val="center"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261BC5" w:rsidRPr="00DB34D1" w:rsidTr="00685E1E">
        <w:tc>
          <w:tcPr>
            <w:tcW w:w="1384" w:type="dxa"/>
            <w:vMerge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61BC5" w:rsidRPr="00DB34D1" w:rsidRDefault="00261BC5" w:rsidP="007A42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7" w:type="dxa"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Объем вывезенного мусора, м3</w:t>
            </w:r>
          </w:p>
        </w:tc>
        <w:tc>
          <w:tcPr>
            <w:tcW w:w="2412" w:type="dxa"/>
            <w:vMerge/>
          </w:tcPr>
          <w:p w:rsidR="00261BC5" w:rsidRPr="00DB34D1" w:rsidRDefault="00261BC5" w:rsidP="007A4206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77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26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48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136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6490</w:t>
            </w:r>
          </w:p>
        </w:tc>
        <w:tc>
          <w:tcPr>
            <w:tcW w:w="1132" w:type="dxa"/>
            <w:vAlign w:val="center"/>
          </w:tcPr>
          <w:p w:rsidR="00261BC5" w:rsidRPr="00DB34D1" w:rsidRDefault="00261BC5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261BC5" w:rsidRPr="00DB34D1" w:rsidTr="00685E1E">
        <w:tc>
          <w:tcPr>
            <w:tcW w:w="1384" w:type="dxa"/>
            <w:vMerge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27" w:type="dxa"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Информирование населения о реформе обращения с твердыми коммунальными отходами, шт. (статьи на сайте)</w:t>
            </w:r>
          </w:p>
        </w:tc>
        <w:tc>
          <w:tcPr>
            <w:tcW w:w="2412" w:type="dxa"/>
            <w:vMerge/>
          </w:tcPr>
          <w:p w:rsidR="00261BC5" w:rsidRPr="00DB34D1" w:rsidRDefault="00261BC5" w:rsidP="007A4206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26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vAlign w:val="center"/>
          </w:tcPr>
          <w:p w:rsidR="00261BC5" w:rsidRPr="00DB34D1" w:rsidRDefault="00643C3D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36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2" w:type="dxa"/>
            <w:vAlign w:val="center"/>
          </w:tcPr>
          <w:p w:rsidR="00261BC5" w:rsidRPr="00DB34D1" w:rsidRDefault="00261BC5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261BC5" w:rsidRPr="00DB34D1" w:rsidTr="00685E1E">
        <w:tc>
          <w:tcPr>
            <w:tcW w:w="1384" w:type="dxa"/>
            <w:vMerge/>
          </w:tcPr>
          <w:p w:rsidR="00261BC5" w:rsidRPr="00DB34D1" w:rsidRDefault="00261BC5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27" w:type="dxa"/>
          </w:tcPr>
          <w:p w:rsidR="00261BC5" w:rsidRPr="00DB34D1" w:rsidRDefault="00261BC5" w:rsidP="007A42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Количество контейнерных площадок, находящихся в муниципальной собственности (бесхозные), шт.</w:t>
            </w:r>
          </w:p>
        </w:tc>
        <w:tc>
          <w:tcPr>
            <w:tcW w:w="2412" w:type="dxa"/>
          </w:tcPr>
          <w:p w:rsidR="00261BC5" w:rsidRPr="00DB34D1" w:rsidRDefault="00261BC5" w:rsidP="007A4206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774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51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926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48" w:type="dxa"/>
            <w:vAlign w:val="center"/>
          </w:tcPr>
          <w:p w:rsidR="00261BC5" w:rsidRPr="00DB34D1" w:rsidRDefault="00261BC5" w:rsidP="007A4206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iCs/>
                <w:sz w:val="20"/>
                <w:szCs w:val="20"/>
              </w:rPr>
              <w:t>40</w:t>
            </w:r>
          </w:p>
        </w:tc>
        <w:tc>
          <w:tcPr>
            <w:tcW w:w="993" w:type="dxa"/>
            <w:vAlign w:val="center"/>
          </w:tcPr>
          <w:p w:rsidR="00261BC5" w:rsidRPr="00DB34D1" w:rsidRDefault="00685E1E" w:rsidP="007A4206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iCs/>
                <w:sz w:val="20"/>
                <w:szCs w:val="20"/>
              </w:rPr>
              <w:t>40</w:t>
            </w:r>
          </w:p>
        </w:tc>
        <w:tc>
          <w:tcPr>
            <w:tcW w:w="1136" w:type="dxa"/>
            <w:vAlign w:val="center"/>
          </w:tcPr>
          <w:p w:rsidR="00261BC5" w:rsidRPr="00DB34D1" w:rsidRDefault="00261BC5" w:rsidP="007A4206">
            <w:pPr>
              <w:pStyle w:val="ConsPlusNonformat"/>
              <w:widowControl/>
              <w:ind w:firstLine="317"/>
              <w:jc w:val="center"/>
              <w:rPr>
                <w:rFonts w:ascii="Times New Roman" w:hAnsi="Times New Roman" w:cs="Times New Roman"/>
              </w:rPr>
            </w:pPr>
            <w:r w:rsidRPr="00DB34D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2" w:type="dxa"/>
          </w:tcPr>
          <w:p w:rsidR="00261BC5" w:rsidRPr="00DB34D1" w:rsidRDefault="00261BC5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3B0171" w:rsidRPr="00DB34D1" w:rsidTr="00685E1E">
        <w:tc>
          <w:tcPr>
            <w:tcW w:w="1384" w:type="dxa"/>
            <w:vMerge/>
          </w:tcPr>
          <w:p w:rsidR="003B0171" w:rsidRPr="00DB34D1" w:rsidRDefault="003B0171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7" w:type="dxa"/>
          </w:tcPr>
          <w:p w:rsidR="003B0171" w:rsidRPr="00DB34D1" w:rsidRDefault="003B0171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Обработка территорий, наиболее посещаемых населением, специальными средствами от клещей, грызунов и насекомых, га</w:t>
            </w:r>
          </w:p>
        </w:tc>
        <w:tc>
          <w:tcPr>
            <w:tcW w:w="2412" w:type="dxa"/>
          </w:tcPr>
          <w:p w:rsidR="003B0171" w:rsidRPr="00DB34D1" w:rsidRDefault="003B0171" w:rsidP="00685E1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Постановление Главного государственного санитарного врача</w:t>
            </w:r>
            <w:r w:rsidR="00685E1E" w:rsidRPr="00DB34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34D1">
              <w:rPr>
                <w:rFonts w:ascii="Times New Roman" w:hAnsi="Times New Roman"/>
                <w:sz w:val="20"/>
                <w:szCs w:val="20"/>
              </w:rPr>
              <w:t>РФ от 28 января 2021 года № 4 «Об утверждении санитарных правил и норм СанПиН 3.3686-21 «Санитарно-эпидемиологические требования по профилактике инфекционных болезней»</w:t>
            </w:r>
          </w:p>
        </w:tc>
        <w:tc>
          <w:tcPr>
            <w:tcW w:w="1134" w:type="dxa"/>
            <w:vAlign w:val="center"/>
          </w:tcPr>
          <w:p w:rsidR="003B0171" w:rsidRPr="00DB34D1" w:rsidRDefault="003B0171" w:rsidP="007A4206">
            <w:pPr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851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774" w:type="dxa"/>
            <w:vAlign w:val="center"/>
          </w:tcPr>
          <w:p w:rsidR="003B0171" w:rsidRPr="00DB34D1" w:rsidRDefault="003B0171" w:rsidP="00643C3D">
            <w:pPr>
              <w:spacing w:after="0"/>
              <w:ind w:right="-184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851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926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848" w:type="dxa"/>
            <w:vAlign w:val="center"/>
          </w:tcPr>
          <w:p w:rsidR="003B0171" w:rsidRPr="00DB34D1" w:rsidRDefault="003B0171" w:rsidP="00685E1E">
            <w:pPr>
              <w:spacing w:after="0"/>
              <w:ind w:left="-108" w:right="-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993" w:type="dxa"/>
            <w:vAlign w:val="center"/>
          </w:tcPr>
          <w:p w:rsidR="003B0171" w:rsidRPr="00DB34D1" w:rsidRDefault="00685E1E" w:rsidP="00685E1E">
            <w:pPr>
              <w:spacing w:after="0"/>
              <w:ind w:left="-108" w:right="-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1136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2132,4</w:t>
            </w:r>
          </w:p>
        </w:tc>
        <w:tc>
          <w:tcPr>
            <w:tcW w:w="1132" w:type="dxa"/>
            <w:vAlign w:val="center"/>
          </w:tcPr>
          <w:p w:rsidR="003B0171" w:rsidRPr="00DB34D1" w:rsidRDefault="003B0171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  <w:tr w:rsidR="003B0171" w:rsidRPr="00DB34D1" w:rsidTr="00685E1E">
        <w:tc>
          <w:tcPr>
            <w:tcW w:w="1384" w:type="dxa"/>
          </w:tcPr>
          <w:p w:rsidR="003B0171" w:rsidRPr="00DB34D1" w:rsidRDefault="003B0171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7" w:type="dxa"/>
          </w:tcPr>
          <w:p w:rsidR="003B0171" w:rsidRPr="00DB34D1" w:rsidRDefault="003B0171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Количество закупленных контейнеров для раздельного накопления твердых коммунальных отходов, устанавливаемых на контейнерные площадки, включенные в реестр мест (площадок) накопления твердых коммунальных отходов</w:t>
            </w:r>
            <w:r w:rsidRPr="00DB34D1">
              <w:rPr>
                <w:rFonts w:ascii="Times New Roman" w:hAnsi="Times New Roman"/>
                <w:sz w:val="20"/>
                <w:szCs w:val="20"/>
              </w:rPr>
              <w:t>, шт.</w:t>
            </w:r>
          </w:p>
        </w:tc>
        <w:tc>
          <w:tcPr>
            <w:tcW w:w="2412" w:type="dxa"/>
          </w:tcPr>
          <w:p w:rsidR="003B0171" w:rsidRPr="00DB34D1" w:rsidRDefault="003B0171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Постановление правительства Ханты-Мансийского автономного округа-Югры от 31.10.2021 № 482-п «О государственной программе Ханты-Мансийского автономного округа-Югры «Экологическая безопасность»</w:t>
            </w:r>
          </w:p>
        </w:tc>
        <w:tc>
          <w:tcPr>
            <w:tcW w:w="1134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395</w:t>
            </w:r>
          </w:p>
        </w:tc>
        <w:tc>
          <w:tcPr>
            <w:tcW w:w="774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3B0171" w:rsidRPr="00DB34D1" w:rsidRDefault="003B0171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395</w:t>
            </w:r>
          </w:p>
        </w:tc>
        <w:tc>
          <w:tcPr>
            <w:tcW w:w="1132" w:type="dxa"/>
            <w:vAlign w:val="center"/>
          </w:tcPr>
          <w:p w:rsidR="003B0171" w:rsidRPr="00DB34D1" w:rsidRDefault="003B0171" w:rsidP="007A42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 xml:space="preserve">УЖКК, </w:t>
            </w:r>
            <w:proofErr w:type="spellStart"/>
            <w:r w:rsidRPr="00DB34D1">
              <w:rPr>
                <w:rFonts w:ascii="Times New Roman" w:hAnsi="Times New Roman"/>
                <w:sz w:val="20"/>
                <w:szCs w:val="20"/>
              </w:rPr>
              <w:t>ТиД</w:t>
            </w:r>
            <w:proofErr w:type="spellEnd"/>
          </w:p>
        </w:tc>
      </w:tr>
    </w:tbl>
    <w:p w:rsidR="000E70AD" w:rsidRDefault="000E70AD" w:rsidP="001E30C0">
      <w:pPr>
        <w:spacing w:after="0"/>
        <w:rPr>
          <w:rFonts w:ascii="Times New Roman" w:hAnsi="Times New Roman"/>
          <w:vanish/>
          <w:sz w:val="24"/>
          <w:szCs w:val="24"/>
        </w:rPr>
      </w:pPr>
    </w:p>
    <w:p w:rsidR="000E70AD" w:rsidRDefault="000E70AD" w:rsidP="001E30C0">
      <w:pPr>
        <w:spacing w:after="0"/>
        <w:rPr>
          <w:rFonts w:ascii="Times New Roman" w:hAnsi="Times New Roman"/>
          <w:vanish/>
          <w:sz w:val="24"/>
          <w:szCs w:val="24"/>
        </w:rPr>
      </w:pPr>
    </w:p>
    <w:p w:rsidR="000E70AD" w:rsidRDefault="000E70AD" w:rsidP="001E30C0">
      <w:pPr>
        <w:spacing w:after="0"/>
        <w:rPr>
          <w:rFonts w:ascii="Times New Roman" w:hAnsi="Times New Roman"/>
          <w:vanish/>
          <w:sz w:val="24"/>
          <w:szCs w:val="24"/>
        </w:rPr>
      </w:pPr>
    </w:p>
    <w:p w:rsidR="000E70AD" w:rsidRDefault="000E70AD" w:rsidP="001E30C0">
      <w:pPr>
        <w:spacing w:after="0"/>
        <w:rPr>
          <w:rFonts w:ascii="Times New Roman" w:hAnsi="Times New Roman"/>
          <w:vanish/>
          <w:sz w:val="24"/>
          <w:szCs w:val="24"/>
        </w:rPr>
      </w:pPr>
    </w:p>
    <w:p w:rsidR="000E70AD" w:rsidRPr="001E30C0" w:rsidRDefault="000E70AD" w:rsidP="001E30C0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2493"/>
        <w:gridCol w:w="1565"/>
        <w:gridCol w:w="1324"/>
        <w:gridCol w:w="1417"/>
        <w:gridCol w:w="1418"/>
        <w:gridCol w:w="1559"/>
        <w:gridCol w:w="1559"/>
        <w:gridCol w:w="2013"/>
      </w:tblGrid>
      <w:tr w:rsidR="001E30C0" w:rsidRPr="00DB34D1" w:rsidTr="00DB34D1">
        <w:tc>
          <w:tcPr>
            <w:tcW w:w="1956" w:type="dxa"/>
            <w:vMerge w:val="restart"/>
            <w:shd w:val="clear" w:color="auto" w:fill="auto"/>
          </w:tcPr>
          <w:p w:rsidR="001E30C0" w:rsidRPr="00DB34D1" w:rsidRDefault="001E30C0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 муниципальной программы</w:t>
            </w:r>
          </w:p>
        </w:tc>
        <w:tc>
          <w:tcPr>
            <w:tcW w:w="2493" w:type="dxa"/>
            <w:vMerge w:val="restart"/>
            <w:shd w:val="clear" w:color="auto" w:fill="auto"/>
          </w:tcPr>
          <w:p w:rsidR="001E30C0" w:rsidRPr="00DB34D1" w:rsidRDefault="001E30C0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855" w:type="dxa"/>
            <w:gridSpan w:val="7"/>
            <w:shd w:val="clear" w:color="auto" w:fill="auto"/>
          </w:tcPr>
          <w:p w:rsidR="001E30C0" w:rsidRPr="00DB34D1" w:rsidRDefault="001E30C0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Расходы по годам (тыс. руб.)</w:t>
            </w:r>
          </w:p>
        </w:tc>
      </w:tr>
      <w:tr w:rsidR="00685E1E" w:rsidRPr="00DB34D1" w:rsidTr="00DB34D1">
        <w:tc>
          <w:tcPr>
            <w:tcW w:w="1956" w:type="dxa"/>
            <w:vMerge/>
            <w:shd w:val="clear" w:color="auto" w:fill="auto"/>
          </w:tcPr>
          <w:p w:rsidR="00685E1E" w:rsidRPr="00DB34D1" w:rsidRDefault="00685E1E" w:rsidP="001E30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685E1E" w:rsidRPr="00DB34D1" w:rsidRDefault="00685E1E" w:rsidP="001E30C0">
            <w:pPr>
              <w:spacing w:after="0"/>
              <w:ind w:firstLine="31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auto"/>
          </w:tcPr>
          <w:p w:rsidR="00685E1E" w:rsidRPr="00DB34D1" w:rsidRDefault="00685E1E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24" w:type="dxa"/>
            <w:shd w:val="clear" w:color="auto" w:fill="auto"/>
          </w:tcPr>
          <w:p w:rsidR="00685E1E" w:rsidRPr="00DB34D1" w:rsidRDefault="00685E1E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685E1E" w:rsidRPr="00DB34D1" w:rsidRDefault="00685E1E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685E1E" w:rsidRPr="00DB34D1" w:rsidRDefault="00685E1E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685E1E" w:rsidRPr="00DB34D1" w:rsidRDefault="00685E1E" w:rsidP="001E30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:rsidR="00685E1E" w:rsidRPr="00DB34D1" w:rsidRDefault="00685E1E" w:rsidP="00685E1E">
            <w:pPr>
              <w:spacing w:after="0"/>
              <w:ind w:firstLine="34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2013" w:type="dxa"/>
            <w:shd w:val="clear" w:color="auto" w:fill="auto"/>
          </w:tcPr>
          <w:p w:rsidR="00685E1E" w:rsidRPr="00DB34D1" w:rsidRDefault="00685E1E" w:rsidP="001E30C0">
            <w:pPr>
              <w:spacing w:after="0"/>
              <w:ind w:firstLine="34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</w:tr>
      <w:tr w:rsidR="00A05B8D" w:rsidRPr="00DB34D1" w:rsidTr="00DB34D1">
        <w:trPr>
          <w:trHeight w:val="396"/>
        </w:trPr>
        <w:tc>
          <w:tcPr>
            <w:tcW w:w="1956" w:type="dxa"/>
            <w:vMerge/>
            <w:shd w:val="clear" w:color="auto" w:fill="auto"/>
          </w:tcPr>
          <w:p w:rsidR="00A05B8D" w:rsidRPr="00DB34D1" w:rsidRDefault="00A05B8D" w:rsidP="00A05B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A05B8D" w:rsidRPr="00DB34D1" w:rsidRDefault="00A05B8D" w:rsidP="00A05B8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A05B8D" w:rsidRPr="00DB34D1" w:rsidRDefault="00684C9F" w:rsidP="00A05B8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B34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70 088,3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A05B8D" w:rsidRPr="00DB34D1" w:rsidRDefault="00A05B8D" w:rsidP="00A05B8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13 342,1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5B8D" w:rsidRPr="00DB34D1" w:rsidRDefault="00A05B8D" w:rsidP="00A05B8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7 124,6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B8D" w:rsidRPr="00DB34D1" w:rsidRDefault="00A05B8D" w:rsidP="00A05B8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8 492,2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5B8D" w:rsidRPr="00DB34D1" w:rsidRDefault="00A05B8D" w:rsidP="00A05B8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6 854,9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5B8D" w:rsidRPr="00DB34D1" w:rsidRDefault="00A05B8D" w:rsidP="00A05B8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6 854,9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A05B8D" w:rsidRPr="00DB34D1" w:rsidRDefault="00FB488C" w:rsidP="00A05B8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27 419,6</w:t>
            </w:r>
          </w:p>
        </w:tc>
      </w:tr>
      <w:tr w:rsidR="009E151A" w:rsidRPr="00DB34D1" w:rsidTr="00DB34D1">
        <w:tc>
          <w:tcPr>
            <w:tcW w:w="1956" w:type="dxa"/>
            <w:vMerge/>
            <w:shd w:val="clear" w:color="auto" w:fill="auto"/>
          </w:tcPr>
          <w:p w:rsidR="009E151A" w:rsidRPr="00DB34D1" w:rsidRDefault="009E151A" w:rsidP="009E15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9E151A" w:rsidRPr="00DB34D1" w:rsidRDefault="009E151A" w:rsidP="009E151A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2 481,5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2 481,5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E151A" w:rsidRPr="00DB34D1" w:rsidTr="00DB34D1">
        <w:tc>
          <w:tcPr>
            <w:tcW w:w="1956" w:type="dxa"/>
            <w:vMerge/>
            <w:shd w:val="clear" w:color="auto" w:fill="auto"/>
          </w:tcPr>
          <w:p w:rsidR="009E151A" w:rsidRPr="00DB34D1" w:rsidRDefault="009E151A" w:rsidP="009E15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9E151A" w:rsidRPr="00DB34D1" w:rsidRDefault="009E151A" w:rsidP="009E151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E151A" w:rsidRPr="00DB34D1" w:rsidRDefault="009E151A" w:rsidP="00684C9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  <w:r w:rsidR="00684C9F" w:rsidRPr="00DB34D1">
              <w:rPr>
                <w:rFonts w:ascii="Times New Roman" w:hAnsi="Times New Roman"/>
                <w:bCs/>
                <w:sz w:val="20"/>
                <w:szCs w:val="20"/>
              </w:rPr>
              <w:t> 939,4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7 096,0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2 450,2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3 341,8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3 341,9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3 341,9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E151A" w:rsidRPr="00DB34D1" w:rsidRDefault="00FB488C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13 367,6</w:t>
            </w:r>
          </w:p>
        </w:tc>
      </w:tr>
      <w:tr w:rsidR="009E151A" w:rsidRPr="00DB34D1" w:rsidTr="00DB34D1">
        <w:trPr>
          <w:trHeight w:val="375"/>
        </w:trPr>
        <w:tc>
          <w:tcPr>
            <w:tcW w:w="1956" w:type="dxa"/>
            <w:vMerge/>
            <w:shd w:val="clear" w:color="auto" w:fill="auto"/>
          </w:tcPr>
          <w:p w:rsidR="009E151A" w:rsidRPr="00DB34D1" w:rsidRDefault="009E151A" w:rsidP="009E15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9E151A" w:rsidRPr="00DB34D1" w:rsidRDefault="009E151A" w:rsidP="009E151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E151A" w:rsidRPr="00DB34D1" w:rsidRDefault="00684C9F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34 667,4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3 764,6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4 674,4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5 150,4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3 513,0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3 513,0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E151A" w:rsidRPr="00DB34D1" w:rsidRDefault="00FB488C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14 052,0</w:t>
            </w:r>
          </w:p>
        </w:tc>
      </w:tr>
      <w:tr w:rsidR="009E151A" w:rsidRPr="00DB34D1" w:rsidTr="00DB34D1">
        <w:tc>
          <w:tcPr>
            <w:tcW w:w="1956" w:type="dxa"/>
            <w:vMerge/>
            <w:shd w:val="clear" w:color="auto" w:fill="auto"/>
          </w:tcPr>
          <w:p w:rsidR="009E151A" w:rsidRPr="00DB34D1" w:rsidRDefault="009E151A" w:rsidP="009E151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9E151A" w:rsidRPr="00DB34D1" w:rsidRDefault="009E151A" w:rsidP="009E151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E151A" w:rsidRPr="00DB34D1" w:rsidRDefault="009E151A" w:rsidP="009E15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4D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1E30C0" w:rsidRPr="001E30C0" w:rsidRDefault="001E30C0" w:rsidP="001E30C0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E30C0" w:rsidRPr="001E30C0" w:rsidRDefault="001E30C0" w:rsidP="001E30C0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3342"/>
        <w:gridCol w:w="2091"/>
        <w:gridCol w:w="1789"/>
        <w:gridCol w:w="1560"/>
        <w:gridCol w:w="1736"/>
      </w:tblGrid>
      <w:tr w:rsidR="00685E1E" w:rsidRPr="007714EB" w:rsidTr="007714EB">
        <w:tc>
          <w:tcPr>
            <w:tcW w:w="4786" w:type="dxa"/>
            <w:vMerge w:val="restart"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 региональных проектов, проектов автономного округа, муниципальных проектов, реализуемых на основании проектной инициативы</w:t>
            </w:r>
          </w:p>
        </w:tc>
        <w:tc>
          <w:tcPr>
            <w:tcW w:w="3342" w:type="dxa"/>
            <w:vMerge w:val="restart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176" w:type="dxa"/>
            <w:gridSpan w:val="4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Расходы по годам (тыс. руб.)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89" w:type="dxa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560" w:type="dxa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736" w:type="dxa"/>
            <w:shd w:val="clear" w:color="auto" w:fill="auto"/>
          </w:tcPr>
          <w:p w:rsidR="00685E1E" w:rsidRPr="007714EB" w:rsidRDefault="00685E1E" w:rsidP="007A4206">
            <w:pPr>
              <w:spacing w:after="0"/>
              <w:ind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8" w:type="dxa"/>
            <w:gridSpan w:val="5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портфель проектов «Экология» (срок реализации с 01.01.2019 по 31.12.2024)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6 426,9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6 426,9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bCs/>
                <w:sz w:val="20"/>
                <w:szCs w:val="20"/>
              </w:rPr>
            </w:pPr>
            <w:r w:rsidRPr="007714EB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2 481,5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2 481,5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3 881,4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3 881,4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8" w:type="dxa"/>
            <w:gridSpan w:val="5"/>
            <w:shd w:val="clear" w:color="auto" w:fill="auto"/>
          </w:tcPr>
          <w:p w:rsidR="008A3453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 xml:space="preserve">Региональный проект «Сохранение уникальных водных объектов» </w:t>
            </w:r>
          </w:p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(срок реализации 01.01.2019 по 31.12.2024)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bCs/>
                <w:sz w:val="20"/>
                <w:szCs w:val="20"/>
              </w:rPr>
            </w:pPr>
            <w:r w:rsidRPr="007714EB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18" w:type="dxa"/>
            <w:gridSpan w:val="5"/>
            <w:shd w:val="clear" w:color="auto" w:fill="auto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Региональный проект «Комплексная система обращения с твердыми коммунальными отходами»</w:t>
            </w:r>
          </w:p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6 426,9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6 426,9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rPr>
          <w:trHeight w:val="337"/>
        </w:trPr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bCs/>
                <w:sz w:val="20"/>
                <w:szCs w:val="20"/>
              </w:rPr>
            </w:pPr>
            <w:r w:rsidRPr="007714EB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2 481,5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2 481,5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3 881,4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3 881,4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85E1E" w:rsidRPr="007714EB" w:rsidTr="007714EB">
        <w:tc>
          <w:tcPr>
            <w:tcW w:w="4786" w:type="dxa"/>
            <w:vMerge/>
            <w:shd w:val="clear" w:color="auto" w:fill="auto"/>
          </w:tcPr>
          <w:p w:rsidR="00685E1E" w:rsidRPr="007714EB" w:rsidRDefault="00685E1E" w:rsidP="007A420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2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ind w:firstLine="36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85E1E" w:rsidRPr="007714EB" w:rsidRDefault="00685E1E" w:rsidP="007A42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4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85E1E" w:rsidRDefault="00685E1E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E30C0" w:rsidRPr="00E9026D" w:rsidRDefault="001E30C0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1E30C0" w:rsidRPr="00E9026D" w:rsidSect="00855F9B">
      <w:headerReference w:type="default" r:id="rId7"/>
      <w:pgSz w:w="16838" w:h="11906" w:orient="landscape"/>
      <w:pgMar w:top="1134" w:right="567" w:bottom="851" w:left="1134" w:header="284" w:footer="709" w:gutter="0"/>
      <w:pgNumType w:start="5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966" w:rsidRDefault="00DD2966" w:rsidP="00617B40">
      <w:pPr>
        <w:spacing w:after="0" w:line="240" w:lineRule="auto"/>
      </w:pPr>
      <w:r>
        <w:separator/>
      </w:r>
    </w:p>
  </w:endnote>
  <w:endnote w:type="continuationSeparator" w:id="0">
    <w:p w:rsidR="00DD2966" w:rsidRDefault="00DD296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966" w:rsidRDefault="00DD2966" w:rsidP="00617B40">
      <w:pPr>
        <w:spacing w:after="0" w:line="240" w:lineRule="auto"/>
      </w:pPr>
      <w:r>
        <w:separator/>
      </w:r>
    </w:p>
  </w:footnote>
  <w:footnote w:type="continuationSeparator" w:id="0">
    <w:p w:rsidR="00DD2966" w:rsidRDefault="00DD2966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9860569"/>
      <w:docPartObj>
        <w:docPartGallery w:val="Page Numbers (Top of Page)"/>
        <w:docPartUnique/>
      </w:docPartObj>
    </w:sdtPr>
    <w:sdtContent>
      <w:p w:rsidR="00855F9B" w:rsidRDefault="00855F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527</w:t>
        </w:r>
        <w:r>
          <w:fldChar w:fldCharType="end"/>
        </w:r>
      </w:p>
    </w:sdtContent>
  </w:sdt>
  <w:p w:rsidR="00855F9B" w:rsidRDefault="00855F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7D23"/>
    <w:multiLevelType w:val="hybridMultilevel"/>
    <w:tmpl w:val="31EEE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56E78"/>
    <w:rsid w:val="000572B2"/>
    <w:rsid w:val="0009485B"/>
    <w:rsid w:val="00094C89"/>
    <w:rsid w:val="0009566E"/>
    <w:rsid w:val="000A20DE"/>
    <w:rsid w:val="000A348A"/>
    <w:rsid w:val="000B30E4"/>
    <w:rsid w:val="000B4C48"/>
    <w:rsid w:val="000B6BD3"/>
    <w:rsid w:val="000E2AD9"/>
    <w:rsid w:val="000E70AD"/>
    <w:rsid w:val="000F242D"/>
    <w:rsid w:val="0011265F"/>
    <w:rsid w:val="00113D3B"/>
    <w:rsid w:val="001445F7"/>
    <w:rsid w:val="00150967"/>
    <w:rsid w:val="00162484"/>
    <w:rsid w:val="001643C2"/>
    <w:rsid w:val="001661C0"/>
    <w:rsid w:val="00167936"/>
    <w:rsid w:val="001825C3"/>
    <w:rsid w:val="00182B80"/>
    <w:rsid w:val="001847D2"/>
    <w:rsid w:val="0018600B"/>
    <w:rsid w:val="00186A59"/>
    <w:rsid w:val="00191B5B"/>
    <w:rsid w:val="001973A9"/>
    <w:rsid w:val="001C1C68"/>
    <w:rsid w:val="001C3EFF"/>
    <w:rsid w:val="001C5C3F"/>
    <w:rsid w:val="001C5DD7"/>
    <w:rsid w:val="001E30C0"/>
    <w:rsid w:val="001F138A"/>
    <w:rsid w:val="00207B4E"/>
    <w:rsid w:val="002155E5"/>
    <w:rsid w:val="00225C7D"/>
    <w:rsid w:val="002300FD"/>
    <w:rsid w:val="00234040"/>
    <w:rsid w:val="0023522A"/>
    <w:rsid w:val="002529F0"/>
    <w:rsid w:val="00254DE1"/>
    <w:rsid w:val="00261BC5"/>
    <w:rsid w:val="00261D49"/>
    <w:rsid w:val="002719F6"/>
    <w:rsid w:val="00274D49"/>
    <w:rsid w:val="002A4E80"/>
    <w:rsid w:val="002A75A0"/>
    <w:rsid w:val="002D0994"/>
    <w:rsid w:val="002E2F93"/>
    <w:rsid w:val="00301280"/>
    <w:rsid w:val="00322308"/>
    <w:rsid w:val="00343BF0"/>
    <w:rsid w:val="00343FF5"/>
    <w:rsid w:val="003624D8"/>
    <w:rsid w:val="00393DAD"/>
    <w:rsid w:val="00397EFC"/>
    <w:rsid w:val="003B0171"/>
    <w:rsid w:val="003E4768"/>
    <w:rsid w:val="003F2416"/>
    <w:rsid w:val="003F3603"/>
    <w:rsid w:val="003F6DBF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F72DA"/>
    <w:rsid w:val="004F7CDE"/>
    <w:rsid w:val="0050079D"/>
    <w:rsid w:val="00532CA8"/>
    <w:rsid w:val="00535B16"/>
    <w:rsid w:val="005439BD"/>
    <w:rsid w:val="00544E2D"/>
    <w:rsid w:val="005548B2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1556B"/>
    <w:rsid w:val="00617B40"/>
    <w:rsid w:val="0062166C"/>
    <w:rsid w:val="00623C81"/>
    <w:rsid w:val="00624276"/>
    <w:rsid w:val="00626321"/>
    <w:rsid w:val="00636F28"/>
    <w:rsid w:val="00637823"/>
    <w:rsid w:val="00637B69"/>
    <w:rsid w:val="00643C3D"/>
    <w:rsid w:val="00651424"/>
    <w:rsid w:val="00655734"/>
    <w:rsid w:val="006615CF"/>
    <w:rsid w:val="006722F9"/>
    <w:rsid w:val="00681141"/>
    <w:rsid w:val="00684C9F"/>
    <w:rsid w:val="00685E1E"/>
    <w:rsid w:val="0069524F"/>
    <w:rsid w:val="006A5B30"/>
    <w:rsid w:val="006B1282"/>
    <w:rsid w:val="006C37AF"/>
    <w:rsid w:val="006C77B8"/>
    <w:rsid w:val="006D18AE"/>
    <w:rsid w:val="006D299E"/>
    <w:rsid w:val="006D495B"/>
    <w:rsid w:val="00700D5A"/>
    <w:rsid w:val="00722595"/>
    <w:rsid w:val="007343BF"/>
    <w:rsid w:val="00734FAC"/>
    <w:rsid w:val="007452C1"/>
    <w:rsid w:val="007714EB"/>
    <w:rsid w:val="0077481C"/>
    <w:rsid w:val="00774E16"/>
    <w:rsid w:val="007871DD"/>
    <w:rsid w:val="007942BF"/>
    <w:rsid w:val="007A0722"/>
    <w:rsid w:val="007A2360"/>
    <w:rsid w:val="007B3EB4"/>
    <w:rsid w:val="007C5828"/>
    <w:rsid w:val="007F5BD1"/>
    <w:rsid w:val="00805A4C"/>
    <w:rsid w:val="00822F9D"/>
    <w:rsid w:val="00827A88"/>
    <w:rsid w:val="008459BB"/>
    <w:rsid w:val="00855F9B"/>
    <w:rsid w:val="00876F14"/>
    <w:rsid w:val="00886731"/>
    <w:rsid w:val="00887852"/>
    <w:rsid w:val="00897CB6"/>
    <w:rsid w:val="008A3453"/>
    <w:rsid w:val="008A6E8D"/>
    <w:rsid w:val="008C2ACB"/>
    <w:rsid w:val="008C7134"/>
    <w:rsid w:val="008D6252"/>
    <w:rsid w:val="008E4601"/>
    <w:rsid w:val="008E6CEE"/>
    <w:rsid w:val="00902F80"/>
    <w:rsid w:val="00903CF1"/>
    <w:rsid w:val="00917125"/>
    <w:rsid w:val="00927695"/>
    <w:rsid w:val="00933810"/>
    <w:rsid w:val="0096338B"/>
    <w:rsid w:val="009822E6"/>
    <w:rsid w:val="009917B5"/>
    <w:rsid w:val="009A0D95"/>
    <w:rsid w:val="009A231B"/>
    <w:rsid w:val="009A4CA0"/>
    <w:rsid w:val="009C0855"/>
    <w:rsid w:val="009C1751"/>
    <w:rsid w:val="009C71C6"/>
    <w:rsid w:val="009E151A"/>
    <w:rsid w:val="009F66E3"/>
    <w:rsid w:val="009F6EC2"/>
    <w:rsid w:val="00A04A69"/>
    <w:rsid w:val="00A05B8D"/>
    <w:rsid w:val="00A14960"/>
    <w:rsid w:val="00A15E74"/>
    <w:rsid w:val="00A24880"/>
    <w:rsid w:val="00A27E7B"/>
    <w:rsid w:val="00A33D50"/>
    <w:rsid w:val="00A3440E"/>
    <w:rsid w:val="00A3669E"/>
    <w:rsid w:val="00A51C41"/>
    <w:rsid w:val="00AC16A7"/>
    <w:rsid w:val="00AC194A"/>
    <w:rsid w:val="00AD4F38"/>
    <w:rsid w:val="00AD697A"/>
    <w:rsid w:val="00AF7D2A"/>
    <w:rsid w:val="00B17E67"/>
    <w:rsid w:val="00B2079F"/>
    <w:rsid w:val="00B2259C"/>
    <w:rsid w:val="00B230DD"/>
    <w:rsid w:val="00B30F52"/>
    <w:rsid w:val="00B32731"/>
    <w:rsid w:val="00B40608"/>
    <w:rsid w:val="00B45F61"/>
    <w:rsid w:val="00B53A62"/>
    <w:rsid w:val="00B626AF"/>
    <w:rsid w:val="00B70274"/>
    <w:rsid w:val="00B76CD1"/>
    <w:rsid w:val="00B81A2D"/>
    <w:rsid w:val="00BA7313"/>
    <w:rsid w:val="00BB0693"/>
    <w:rsid w:val="00BB611F"/>
    <w:rsid w:val="00BB6639"/>
    <w:rsid w:val="00BC57C5"/>
    <w:rsid w:val="00BE2AF4"/>
    <w:rsid w:val="00BE7E49"/>
    <w:rsid w:val="00BF262A"/>
    <w:rsid w:val="00C002B4"/>
    <w:rsid w:val="00C01026"/>
    <w:rsid w:val="00C16253"/>
    <w:rsid w:val="00C21D1F"/>
    <w:rsid w:val="00C239F1"/>
    <w:rsid w:val="00C36BD5"/>
    <w:rsid w:val="00C36F0C"/>
    <w:rsid w:val="00C36F5A"/>
    <w:rsid w:val="00C50610"/>
    <w:rsid w:val="00C51F70"/>
    <w:rsid w:val="00C7412C"/>
    <w:rsid w:val="00CA7141"/>
    <w:rsid w:val="00CB32A0"/>
    <w:rsid w:val="00CC7C2A"/>
    <w:rsid w:val="00CE5603"/>
    <w:rsid w:val="00CE5A64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4701F"/>
    <w:rsid w:val="00D53054"/>
    <w:rsid w:val="00D64FB3"/>
    <w:rsid w:val="00D66440"/>
    <w:rsid w:val="00D8061E"/>
    <w:rsid w:val="00DB032D"/>
    <w:rsid w:val="00DB34D1"/>
    <w:rsid w:val="00DC3766"/>
    <w:rsid w:val="00DD2966"/>
    <w:rsid w:val="00DD377F"/>
    <w:rsid w:val="00DE0A72"/>
    <w:rsid w:val="00DE12FA"/>
    <w:rsid w:val="00E020E1"/>
    <w:rsid w:val="00E024DC"/>
    <w:rsid w:val="00E05238"/>
    <w:rsid w:val="00E05262"/>
    <w:rsid w:val="00E1437B"/>
    <w:rsid w:val="00E26486"/>
    <w:rsid w:val="00E27DD9"/>
    <w:rsid w:val="00E363AD"/>
    <w:rsid w:val="00E516F7"/>
    <w:rsid w:val="00E624C3"/>
    <w:rsid w:val="00E710CE"/>
    <w:rsid w:val="00E72589"/>
    <w:rsid w:val="00E84A57"/>
    <w:rsid w:val="00E9026D"/>
    <w:rsid w:val="00EA7580"/>
    <w:rsid w:val="00ED01A2"/>
    <w:rsid w:val="00ED123C"/>
    <w:rsid w:val="00ED2298"/>
    <w:rsid w:val="00EF214F"/>
    <w:rsid w:val="00EF356B"/>
    <w:rsid w:val="00F05404"/>
    <w:rsid w:val="00F114E8"/>
    <w:rsid w:val="00F155DA"/>
    <w:rsid w:val="00F262C9"/>
    <w:rsid w:val="00F31416"/>
    <w:rsid w:val="00F449DF"/>
    <w:rsid w:val="00F53584"/>
    <w:rsid w:val="00F55E37"/>
    <w:rsid w:val="00F66D82"/>
    <w:rsid w:val="00F719E1"/>
    <w:rsid w:val="00F765C7"/>
    <w:rsid w:val="00F96197"/>
    <w:rsid w:val="00FA4CF5"/>
    <w:rsid w:val="00FB488C"/>
    <w:rsid w:val="00FC3FBE"/>
    <w:rsid w:val="00FE367D"/>
    <w:rsid w:val="00FE63C5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FE63C5"/>
    <w:rPr>
      <w:rFonts w:cs="Times New Roman"/>
      <w:b/>
      <w:bCs/>
    </w:rPr>
  </w:style>
  <w:style w:type="paragraph" w:customStyle="1" w:styleId="ConsPlusNonformat">
    <w:name w:val="ConsPlusNonformat"/>
    <w:rsid w:val="001E30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E14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E1437B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E1437B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8A6E8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855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6531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2023-11-10T12:12:00Z</dcterms:created>
  <dcterms:modified xsi:type="dcterms:W3CDTF">2023-11-14T05:42:00Z</dcterms:modified>
</cp:coreProperties>
</file>